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93DB3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01FF3" w:rsidRPr="00701FF3">
        <w:rPr>
          <w:rFonts w:ascii="Verdana" w:hAnsi="Verdana"/>
          <w:sz w:val="18"/>
          <w:szCs w:val="18"/>
        </w:rPr>
        <w:t>Nákup kolové svahové sekačky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09384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1FF3">
        <w:rPr>
          <w:rFonts w:ascii="Verdana" w:hAnsi="Verdana"/>
          <w:sz w:val="18"/>
          <w:szCs w:val="18"/>
        </w:rPr>
      </w:r>
      <w:r w:rsidR="00701FF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1FF3" w:rsidRPr="00701FF3">
        <w:rPr>
          <w:rFonts w:ascii="Verdana" w:hAnsi="Verdana"/>
          <w:sz w:val="18"/>
          <w:szCs w:val="18"/>
        </w:rPr>
        <w:t>Nákup kolové svahové sekačky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2F532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1FF3">
        <w:rPr>
          <w:rFonts w:ascii="Verdana" w:hAnsi="Verdana"/>
          <w:sz w:val="18"/>
          <w:szCs w:val="18"/>
        </w:rPr>
      </w:r>
      <w:r w:rsidR="00701FF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01FF3" w:rsidRPr="00701FF3">
        <w:rPr>
          <w:rFonts w:ascii="Verdana" w:hAnsi="Verdana"/>
          <w:sz w:val="18"/>
          <w:szCs w:val="18"/>
        </w:rPr>
        <w:t>Nákup kolové svahové sekačky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A566E1A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701FF3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73561598">
    <w:abstractNumId w:val="5"/>
  </w:num>
  <w:num w:numId="2" w16cid:durableId="1422095791">
    <w:abstractNumId w:val="1"/>
  </w:num>
  <w:num w:numId="3" w16cid:durableId="1182815298">
    <w:abstractNumId w:val="2"/>
  </w:num>
  <w:num w:numId="4" w16cid:durableId="721752214">
    <w:abstractNumId w:val="4"/>
  </w:num>
  <w:num w:numId="5" w16cid:durableId="1880243393">
    <w:abstractNumId w:val="0"/>
  </w:num>
  <w:num w:numId="6" w16cid:durableId="1599438243">
    <w:abstractNumId w:val="6"/>
  </w:num>
  <w:num w:numId="7" w16cid:durableId="349451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1FF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2024-04-08T12:52:00Z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